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E8" w:rsidRPr="007D3AE8" w:rsidRDefault="007D3AE8" w:rsidP="007D3AE8">
      <w:pPr>
        <w:shd w:val="clear" w:color="auto" w:fill="FFFFFF"/>
        <w:spacing w:after="0" w:line="240" w:lineRule="auto"/>
        <w:ind w:left="4965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  <w:r w:rsidRPr="007D3AE8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Утверждаю</w:t>
      </w:r>
    </w:p>
    <w:p w:rsidR="007D3AE8" w:rsidRPr="007D3AE8" w:rsidRDefault="007D3AE8" w:rsidP="007D3AE8">
      <w:pPr>
        <w:shd w:val="clear" w:color="auto" w:fill="FFFFFF"/>
        <w:spacing w:after="0" w:line="240" w:lineRule="auto"/>
        <w:ind w:left="4965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  <w:r w:rsidRPr="007D3AE8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Предводитель РОО ТДС РБ</w:t>
      </w:r>
    </w:p>
    <w:p w:rsidR="00E62856" w:rsidRDefault="00E62856" w:rsidP="00E628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2C2D2E"/>
          <w:sz w:val="30"/>
          <w:szCs w:val="30"/>
          <w:lang w:eastAsia="ru-RU"/>
        </w:rPr>
        <w:drawing>
          <wp:inline distT="0" distB="0" distL="0" distR="0" wp14:anchorId="13C43D50" wp14:editId="6A70DC88">
            <wp:extent cx="1676400" cy="8172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 xml:space="preserve">                           </w:t>
      </w:r>
    </w:p>
    <w:p w:rsidR="007D3AE8" w:rsidRPr="007D3AE8" w:rsidRDefault="00E62856" w:rsidP="00E628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 xml:space="preserve">                                                                   </w:t>
      </w:r>
      <w:bookmarkStart w:id="0" w:name="_GoBack"/>
      <w:bookmarkEnd w:id="0"/>
      <w:r w:rsidR="007D3AE8" w:rsidRPr="007D3AE8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____________И.М. Даукаев</w:t>
      </w:r>
    </w:p>
    <w:p w:rsidR="007D3AE8" w:rsidRPr="007D3AE8" w:rsidRDefault="007D3AE8" w:rsidP="007D3A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  <w:r w:rsidRPr="007D3AE8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 </w:t>
      </w:r>
    </w:p>
    <w:p w:rsidR="007D3AE8" w:rsidRPr="007D3AE8" w:rsidRDefault="007D3AE8" w:rsidP="007D3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  <w:r w:rsidRPr="007D3AE8">
        <w:rPr>
          <w:rFonts w:ascii="Times New Roman" w:eastAsia="Times New Roman" w:hAnsi="Times New Roman" w:cs="Times New Roman"/>
          <w:b/>
          <w:bCs/>
          <w:color w:val="2C2D2E"/>
          <w:sz w:val="30"/>
          <w:szCs w:val="30"/>
          <w:lang w:eastAsia="ru-RU"/>
        </w:rPr>
        <w:t>План работы РОО Татарское Дворянское Собрание</w:t>
      </w:r>
    </w:p>
    <w:p w:rsidR="007D3AE8" w:rsidRPr="007D3AE8" w:rsidRDefault="007D3AE8" w:rsidP="007D3A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  <w:r w:rsidRPr="007D3AE8">
        <w:rPr>
          <w:rFonts w:ascii="Times New Roman" w:eastAsia="Times New Roman" w:hAnsi="Times New Roman" w:cs="Times New Roman"/>
          <w:b/>
          <w:bCs/>
          <w:color w:val="2C2D2E"/>
          <w:sz w:val="30"/>
          <w:szCs w:val="30"/>
          <w:lang w:eastAsia="ru-RU"/>
        </w:rPr>
        <w:t>Республики Башкортостан на 2023 год</w:t>
      </w:r>
    </w:p>
    <w:p w:rsidR="007D3AE8" w:rsidRPr="007D3AE8" w:rsidRDefault="007D3AE8" w:rsidP="007D3AE8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  <w:r w:rsidRPr="007D3AE8">
        <w:rPr>
          <w:rFonts w:ascii="Times New Roman" w:eastAsia="Times New Roman" w:hAnsi="Times New Roman" w:cs="Times New Roman"/>
          <w:color w:val="2C2D2E"/>
          <w:sz w:val="30"/>
          <w:szCs w:val="30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3528"/>
        <w:gridCol w:w="1400"/>
        <w:gridCol w:w="2224"/>
        <w:gridCol w:w="1667"/>
      </w:tblGrid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Участники</w:t>
            </w:r>
          </w:p>
        </w:tc>
      </w:tr>
      <w:tr w:rsidR="007D3AE8" w:rsidRPr="007D3AE8" w:rsidTr="007D3AE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1. </w:t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Организационная работа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 работы за 2022 год и задачи на 2023 год. Распределение заданий плана среди членов Совета и старейшин родов.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Даукаев И.М.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Совет РОО ТДС РБ, старейшины родов</w:t>
            </w:r>
          </w:p>
        </w:tc>
      </w:tr>
      <w:tr w:rsidR="007D3AE8" w:rsidRPr="007D3AE8" w:rsidTr="007D3AE8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2. </w:t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Международные и федеральные мероприятия, проекты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Конференция по истории дворянства</w:t>
            </w:r>
            <w:proofErr w:type="gram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</w:t>
            </w:r>
            <w:proofErr w:type="gram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 Уфа, </w:t>
            </w:r>
          </w:p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 Москва, г. Темников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Даукаев И.М.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РОО ТДС РБ</w:t>
            </w:r>
          </w:p>
        </w:tc>
      </w:tr>
      <w:tr w:rsidR="007D3AE8" w:rsidRPr="007D3AE8" w:rsidTr="007D3AE8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 съездах РДС, </w:t>
            </w:r>
          </w:p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 Москва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плану РДС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Даукаев И.М., </w:t>
            </w: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Аюпов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З.Я.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 Совета РОО ТДС РБ</w:t>
            </w:r>
          </w:p>
        </w:tc>
      </w:tr>
      <w:tr w:rsidR="007D3AE8" w:rsidRPr="007D3AE8" w:rsidTr="007D3AE8">
        <w:trPr>
          <w:trHeight w:val="330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3. </w:t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Республиканские и городские мероприятия, проекты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общего собрания членов РОО ТДС РБ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 -</w:t>
            </w:r>
          </w:p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Даукаев И.М., </w:t>
            </w:r>
            <w:proofErr w:type="gram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вице-предводители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РОО ТДС РБ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Международном дне родного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Кудашева В.М., </w:t>
            </w: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Терегулов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А.Г., </w:t>
            </w:r>
          </w:p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Бибарсов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РОО ТДС РБ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республиканских и городских мероприятиях, проектах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 по плану ДДН РБ.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Даукаев И.М.,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РОО ТДС РБ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Чествование юбиляров – членов РОО ТДС РБ</w:t>
            </w:r>
          </w:p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Даукаев И.М.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РОО ТДС РБ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 работе с молодыми – членами РОО ТДС РБ.</w:t>
            </w:r>
          </w:p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 на 2023 г.</w:t>
            </w:r>
          </w:p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Нагимова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Р.Ш.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РОО ТДС РБ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Рассмотрение поступивших документов от претендентов на членство в РОО ТДС РБ. Утверждение и прием новых членов.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Даукаев Р.Н.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Даукаев И.М.</w:t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Кудашева В.М.</w:t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Старейшины родов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Выставки книг и статей: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Роль татарского дворянства в образовании, медицине, культуре, промышленности и сельском хозяйстве Республики Башкортостан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Даукаев И.М.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РОО ТДС РБ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Элита татарского народа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Кудашева В.М.</w:t>
            </w:r>
          </w:p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Асадуллина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Члены РОО ТДС </w:t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РБ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Татарский фольклор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Кудашева В.М.</w:t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Асадуллина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РОО ТДС РБ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Дворянская этика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Кудашева В.М.</w:t>
            </w:r>
            <w:r w:rsidRPr="007D3AE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Асадуллина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РОО ТДС РБ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Габдулла</w:t>
            </w:r>
            <w:proofErr w:type="spellEnd"/>
            <w:proofErr w:type="gram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Т</w:t>
            </w:r>
            <w:proofErr w:type="gram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укай в нашей памяти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Кудашева В.М.</w:t>
            </w:r>
            <w:r w:rsidRPr="007D3AE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Асадуллина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РОО ТДС РБ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Герой – поэт Муса </w:t>
            </w: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Джалиль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Кудашева В.М.</w:t>
            </w:r>
            <w:r w:rsidRPr="007D3AE8">
              <w:rPr>
                <w:rFonts w:ascii="Calibri" w:eastAsia="Times New Roman" w:hAnsi="Calibri" w:cs="Calibri"/>
                <w:color w:val="000000"/>
                <w:sz w:val="17"/>
                <w:szCs w:val="17"/>
                <w:lang w:eastAsia="ru-RU"/>
              </w:rPr>
              <w:br/>
            </w: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Асадуллина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РОО ТДС РБ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Редакционно-издательская работа (работа в </w:t>
            </w: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соцсетях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СМИ)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Даукаев И.М.</w:t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Терегулов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А.Г.</w:t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Еникеев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Взаимодействие с религиозными организациями. Празднование Ураза байрама и Курбан байрама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 календарю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Бибарсов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А.А.</w:t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Даукаев Р.Н.</w:t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Еникеев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Р.Р.</w:t>
            </w:r>
            <w:r w:rsidRPr="007D3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Терегулов</w:t>
            </w:r>
            <w:proofErr w:type="spellEnd"/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А.Г.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РОО ТДС РБ</w:t>
            </w:r>
          </w:p>
        </w:tc>
      </w:tr>
      <w:tr w:rsidR="007D3AE8" w:rsidRPr="007D3AE8" w:rsidTr="007D3A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Новогодний вечер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Даукаев И.М., совет РОО «ТДС РБ»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D3AE8" w:rsidRPr="007D3AE8" w:rsidRDefault="007D3AE8" w:rsidP="007D3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3AE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Члены РОО ТДС РБ</w:t>
            </w:r>
          </w:p>
        </w:tc>
      </w:tr>
    </w:tbl>
    <w:p w:rsidR="007D3AE8" w:rsidRPr="007D3AE8" w:rsidRDefault="007D3AE8" w:rsidP="007D3AE8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C2D2E"/>
          <w:sz w:val="27"/>
          <w:szCs w:val="27"/>
          <w:lang w:eastAsia="ru-RU"/>
        </w:rPr>
      </w:pPr>
      <w:r w:rsidRPr="007D3AE8">
        <w:rPr>
          <w:rFonts w:ascii="Arial" w:eastAsia="Times New Roman" w:hAnsi="Arial" w:cs="Arial"/>
          <w:color w:val="2C2D2E"/>
          <w:sz w:val="27"/>
          <w:szCs w:val="27"/>
          <w:lang w:eastAsia="ru-RU"/>
        </w:rPr>
        <w:t> </w:t>
      </w:r>
    </w:p>
    <w:p w:rsidR="00714767" w:rsidRDefault="00714767"/>
    <w:sectPr w:rsidR="00714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5A"/>
    <w:rsid w:val="0060695A"/>
    <w:rsid w:val="00714767"/>
    <w:rsid w:val="007D3AE8"/>
    <w:rsid w:val="00E6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6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0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5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68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9119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8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99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75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9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71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383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7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6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6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2130">
                          <w:marLeft w:val="5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5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2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12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46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44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1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5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0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2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0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97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3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6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75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1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1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2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9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8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3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1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08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0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5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2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irik</dc:creator>
  <cp:keywords/>
  <dc:description/>
  <cp:lastModifiedBy>irik</cp:lastModifiedBy>
  <cp:revision>4</cp:revision>
  <dcterms:created xsi:type="dcterms:W3CDTF">2022-10-10T05:40:00Z</dcterms:created>
  <dcterms:modified xsi:type="dcterms:W3CDTF">2023-08-25T11:08:00Z</dcterms:modified>
</cp:coreProperties>
</file>